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5E" w:rsidRPr="00BA44A2" w:rsidRDefault="00B41F5E" w:rsidP="00CB5057">
      <w:pPr>
        <w:jc w:val="center"/>
        <w:rPr>
          <w:rFonts w:eastAsia="Times New Roman"/>
          <w:sz w:val="28"/>
          <w:szCs w:val="32"/>
        </w:rPr>
      </w:pPr>
      <w:r w:rsidRPr="00BA44A2">
        <w:rPr>
          <w:rFonts w:eastAsia="Times New Roman"/>
          <w:sz w:val="28"/>
          <w:szCs w:val="32"/>
        </w:rPr>
        <w:t>РОССИЙСКАЯ ФЕДЕРАЦИЯ</w:t>
      </w:r>
    </w:p>
    <w:p w:rsidR="00B41F5E" w:rsidRPr="00BA44A2" w:rsidRDefault="00BA44A2" w:rsidP="00CB5057">
      <w:pPr>
        <w:jc w:val="center"/>
        <w:rPr>
          <w:rFonts w:eastAsia="Times New Roman"/>
          <w:sz w:val="28"/>
          <w:szCs w:val="32"/>
        </w:rPr>
      </w:pPr>
      <w:r w:rsidRPr="00BA44A2">
        <w:rPr>
          <w:rFonts w:eastAsia="Times New Roman"/>
          <w:sz w:val="28"/>
          <w:szCs w:val="32"/>
        </w:rPr>
        <w:t>ЗАРИНСКИЙ</w:t>
      </w:r>
      <w:r w:rsidR="00B41F5E" w:rsidRPr="00BA44A2">
        <w:rPr>
          <w:rFonts w:eastAsia="Times New Roman"/>
          <w:sz w:val="28"/>
          <w:szCs w:val="32"/>
        </w:rPr>
        <w:t xml:space="preserve"> СЕЛЬСКИЙ СОВЕТ НАРОДНЫХ</w:t>
      </w:r>
      <w:r w:rsidR="00B41F5E" w:rsidRPr="00BA44A2">
        <w:rPr>
          <w:rFonts w:eastAsia="Times New Roman"/>
          <w:sz w:val="28"/>
          <w:szCs w:val="32"/>
        </w:rPr>
        <w:br/>
        <w:t>ДЕПУТАТОВ БИЙСКОГО РАЙОНА АЛТАЙСКОГО КРАЯ</w:t>
      </w:r>
    </w:p>
    <w:p w:rsidR="00B41F5E" w:rsidRPr="00BA44A2" w:rsidRDefault="00B41F5E" w:rsidP="00CB5057">
      <w:pPr>
        <w:jc w:val="center"/>
        <w:rPr>
          <w:rFonts w:eastAsia="Times New Roman"/>
          <w:sz w:val="28"/>
          <w:szCs w:val="28"/>
        </w:rPr>
      </w:pPr>
    </w:p>
    <w:p w:rsidR="00B41F5E" w:rsidRPr="00BA44A2" w:rsidRDefault="00B41F5E" w:rsidP="00CB5057">
      <w:pPr>
        <w:jc w:val="center"/>
        <w:rPr>
          <w:rFonts w:eastAsia="Times New Roman"/>
          <w:sz w:val="28"/>
          <w:szCs w:val="28"/>
        </w:rPr>
      </w:pPr>
    </w:p>
    <w:p w:rsidR="00B41F5E" w:rsidRPr="00BA44A2" w:rsidRDefault="00B41F5E" w:rsidP="00CB5057">
      <w:pPr>
        <w:tabs>
          <w:tab w:val="left" w:pos="0"/>
        </w:tabs>
        <w:jc w:val="center"/>
        <w:rPr>
          <w:rFonts w:eastAsia="Times New Roman"/>
          <w:sz w:val="28"/>
          <w:szCs w:val="32"/>
        </w:rPr>
      </w:pPr>
      <w:r w:rsidRPr="00BA44A2">
        <w:rPr>
          <w:rFonts w:eastAsia="Times New Roman"/>
          <w:sz w:val="28"/>
          <w:szCs w:val="32"/>
        </w:rPr>
        <w:t>РЕШЕНИЕ</w:t>
      </w:r>
    </w:p>
    <w:p w:rsidR="000B59A8" w:rsidRDefault="000B59A8" w:rsidP="00CB5057">
      <w:pPr>
        <w:tabs>
          <w:tab w:val="left" w:pos="0"/>
        </w:tabs>
        <w:jc w:val="center"/>
        <w:rPr>
          <w:rFonts w:eastAsia="Times New Roman"/>
          <w:sz w:val="28"/>
          <w:szCs w:val="28"/>
        </w:rPr>
      </w:pPr>
    </w:p>
    <w:p w:rsidR="00B41F5E" w:rsidRPr="00BA44A2" w:rsidRDefault="001740D5" w:rsidP="00CB5057">
      <w:pPr>
        <w:tabs>
          <w:tab w:val="left" w:pos="0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23 июня 2021г.                                                                                                №____</w:t>
      </w:r>
      <w:r w:rsidR="00B41F5E" w:rsidRPr="00BA44A2">
        <w:rPr>
          <w:rFonts w:eastAsia="Times New Roman"/>
          <w:sz w:val="28"/>
          <w:szCs w:val="28"/>
        </w:rPr>
        <w:tab/>
      </w:r>
      <w:r w:rsidR="00B41F5E" w:rsidRPr="00BA44A2">
        <w:rPr>
          <w:rFonts w:eastAsia="Times New Roman"/>
          <w:sz w:val="28"/>
          <w:szCs w:val="28"/>
        </w:rPr>
        <w:tab/>
        <w:t xml:space="preserve">                                       </w:t>
      </w:r>
      <w:r w:rsidR="00BA44A2" w:rsidRPr="00BA44A2">
        <w:rPr>
          <w:rFonts w:eastAsia="Times New Roman"/>
          <w:sz w:val="28"/>
          <w:szCs w:val="28"/>
        </w:rPr>
        <w:t xml:space="preserve">                         </w:t>
      </w:r>
    </w:p>
    <w:p w:rsidR="00B41F5E" w:rsidRPr="00BA44A2" w:rsidRDefault="00BA44A2" w:rsidP="00CB5057">
      <w:pPr>
        <w:jc w:val="center"/>
        <w:rPr>
          <w:rFonts w:eastAsia="Times New Roman"/>
          <w:sz w:val="28"/>
        </w:rPr>
      </w:pPr>
      <w:r w:rsidRPr="00BA44A2">
        <w:rPr>
          <w:rFonts w:eastAsia="Times New Roman"/>
          <w:sz w:val="28"/>
        </w:rPr>
        <w:t>п. Заря</w:t>
      </w:r>
    </w:p>
    <w:p w:rsidR="00B41F5E" w:rsidRDefault="00B41F5E" w:rsidP="00CB5057">
      <w:pPr>
        <w:ind w:firstLine="709"/>
        <w:jc w:val="both"/>
        <w:rPr>
          <w:rFonts w:eastAsia="Times New Roman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DC63B5" w:rsidTr="00DC63B5">
        <w:tc>
          <w:tcPr>
            <w:tcW w:w="5495" w:type="dxa"/>
          </w:tcPr>
          <w:p w:rsidR="00DC63B5" w:rsidRDefault="00DC63B5" w:rsidP="00DC63B5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</w:t>
            </w:r>
            <w:r>
              <w:rPr>
                <w:sz w:val="28"/>
              </w:rPr>
              <w:t xml:space="preserve">Заринского сельского Совета народных депутатов от </w:t>
            </w:r>
            <w:r>
              <w:rPr>
                <w:rFonts w:eastAsia="Times New Roman"/>
                <w:sz w:val="28"/>
                <w:szCs w:val="28"/>
              </w:rPr>
              <w:t>27</w:t>
            </w:r>
            <w:r w:rsidRPr="00BA44A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июня</w:t>
            </w:r>
            <w:r w:rsidRPr="00BA44A2">
              <w:rPr>
                <w:rFonts w:eastAsia="Times New Roman"/>
                <w:sz w:val="28"/>
                <w:szCs w:val="28"/>
              </w:rPr>
              <w:t xml:space="preserve"> 2018 г.  № </w:t>
            </w:r>
            <w:r>
              <w:rPr>
                <w:rFonts w:eastAsia="Times New Roman"/>
                <w:sz w:val="28"/>
                <w:szCs w:val="28"/>
              </w:rPr>
              <w:t>44</w:t>
            </w:r>
            <w:r w:rsidRPr="00BA44A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r w:rsidRPr="00BA44A2">
              <w:rPr>
                <w:sz w:val="28"/>
              </w:rPr>
              <w:t>О принятии Положения</w:t>
            </w:r>
            <w:r>
              <w:rPr>
                <w:sz w:val="28"/>
              </w:rPr>
              <w:t xml:space="preserve"> </w:t>
            </w:r>
            <w:r w:rsidRPr="00BA44A2">
              <w:rPr>
                <w:sz w:val="28"/>
              </w:rPr>
              <w:t>«О бюджетном процессе</w:t>
            </w:r>
            <w:r>
              <w:rPr>
                <w:sz w:val="28"/>
              </w:rPr>
              <w:t xml:space="preserve"> </w:t>
            </w:r>
            <w:r w:rsidRPr="00BA44A2">
              <w:rPr>
                <w:sz w:val="28"/>
              </w:rPr>
              <w:t>МО Заринский сельсовет</w:t>
            </w:r>
          </w:p>
          <w:p w:rsidR="00DC63B5" w:rsidRPr="00BA44A2" w:rsidRDefault="00DC63B5" w:rsidP="00DC63B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Бийского</w:t>
            </w:r>
            <w:proofErr w:type="spellEnd"/>
            <w:r>
              <w:rPr>
                <w:sz w:val="28"/>
              </w:rPr>
              <w:t xml:space="preserve"> района Алтайского края</w:t>
            </w:r>
            <w:r w:rsidRPr="00BA44A2">
              <w:rPr>
                <w:sz w:val="28"/>
              </w:rPr>
              <w:t>»</w:t>
            </w:r>
          </w:p>
          <w:p w:rsidR="00DC63B5" w:rsidRDefault="00DC63B5" w:rsidP="00CB5057">
            <w:pPr>
              <w:jc w:val="both"/>
              <w:rPr>
                <w:rFonts w:eastAsia="Times New Roman"/>
                <w:sz w:val="28"/>
              </w:rPr>
            </w:pPr>
          </w:p>
        </w:tc>
      </w:tr>
    </w:tbl>
    <w:p w:rsidR="00B41F5E" w:rsidRPr="001740D5" w:rsidRDefault="001740D5" w:rsidP="001740D5">
      <w:pPr>
        <w:ind w:firstLine="708"/>
        <w:jc w:val="both"/>
        <w:rPr>
          <w:sz w:val="28"/>
          <w:szCs w:val="28"/>
        </w:rPr>
      </w:pPr>
      <w:r w:rsidRPr="001740D5">
        <w:rPr>
          <w:sz w:val="28"/>
          <w:szCs w:val="28"/>
        </w:rPr>
        <w:t xml:space="preserve">Рассмотрев ПРОТЕСТ прокуратуры </w:t>
      </w:r>
      <w:proofErr w:type="spellStart"/>
      <w:r w:rsidRPr="001740D5">
        <w:rPr>
          <w:sz w:val="28"/>
          <w:szCs w:val="28"/>
        </w:rPr>
        <w:t>Бийского</w:t>
      </w:r>
      <w:proofErr w:type="spellEnd"/>
      <w:r w:rsidRPr="001740D5">
        <w:rPr>
          <w:sz w:val="28"/>
          <w:szCs w:val="28"/>
        </w:rPr>
        <w:t xml:space="preserve"> района Алтайского края на Положение о</w:t>
      </w:r>
      <w:r w:rsidRPr="001740D5">
        <w:rPr>
          <w:sz w:val="28"/>
          <w:szCs w:val="28"/>
        </w:rPr>
        <w:t xml:space="preserve"> бюджетном процессе</w:t>
      </w:r>
      <w:r w:rsidRPr="001740D5">
        <w:rPr>
          <w:sz w:val="28"/>
          <w:szCs w:val="28"/>
        </w:rPr>
        <w:t xml:space="preserve"> </w:t>
      </w:r>
      <w:r w:rsidRPr="001740D5">
        <w:rPr>
          <w:sz w:val="28"/>
          <w:szCs w:val="28"/>
        </w:rPr>
        <w:t xml:space="preserve">МО Заринский сельсовет </w:t>
      </w:r>
      <w:proofErr w:type="spellStart"/>
      <w:r w:rsidRPr="001740D5">
        <w:rPr>
          <w:sz w:val="28"/>
          <w:szCs w:val="28"/>
        </w:rPr>
        <w:t>Бийского</w:t>
      </w:r>
      <w:proofErr w:type="spellEnd"/>
      <w:r w:rsidRPr="001740D5">
        <w:rPr>
          <w:sz w:val="28"/>
          <w:szCs w:val="28"/>
        </w:rPr>
        <w:t xml:space="preserve"> района Алтайского края</w:t>
      </w:r>
      <w:r w:rsidR="00B172FA">
        <w:rPr>
          <w:sz w:val="28"/>
          <w:szCs w:val="28"/>
        </w:rPr>
        <w:t xml:space="preserve"> от 07.06.2021г. </w:t>
      </w:r>
      <w:r w:rsidR="00234820">
        <w:rPr>
          <w:sz w:val="28"/>
          <w:szCs w:val="28"/>
        </w:rPr>
        <w:t>№ 02-52-2021/929</w:t>
      </w:r>
      <w:r w:rsidR="00B41F5E" w:rsidRPr="001740D5">
        <w:rPr>
          <w:sz w:val="28"/>
          <w:szCs w:val="28"/>
        </w:rPr>
        <w:t xml:space="preserve">, </w:t>
      </w:r>
      <w:r w:rsidR="00BA44A2" w:rsidRPr="001740D5">
        <w:rPr>
          <w:sz w:val="28"/>
          <w:szCs w:val="28"/>
        </w:rPr>
        <w:t>Заринский</w:t>
      </w:r>
      <w:r w:rsidR="00B41F5E" w:rsidRPr="001740D5">
        <w:rPr>
          <w:sz w:val="28"/>
          <w:szCs w:val="28"/>
        </w:rPr>
        <w:t xml:space="preserve"> сельский Совет народных депутатов РЕШИЛ:</w:t>
      </w:r>
    </w:p>
    <w:p w:rsidR="00BA44A2" w:rsidRPr="00BA44A2" w:rsidRDefault="00234820" w:rsidP="00BA44A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Внести изменения в </w:t>
      </w:r>
      <w:r w:rsidR="00BA44A2" w:rsidRPr="00BA44A2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Положение о бюджетном п</w:t>
      </w: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роцессе </w:t>
      </w:r>
      <w:r w:rsidRPr="00BA44A2">
        <w:rPr>
          <w:rStyle w:val="a3"/>
          <w:b w:val="0"/>
          <w:sz w:val="28"/>
          <w:szCs w:val="28"/>
        </w:rPr>
        <w:t xml:space="preserve">муниципального образования Заринский сельсовет </w:t>
      </w:r>
      <w:proofErr w:type="spellStart"/>
      <w:r w:rsidRPr="00BA44A2">
        <w:rPr>
          <w:rStyle w:val="a3"/>
          <w:b w:val="0"/>
          <w:sz w:val="28"/>
          <w:szCs w:val="28"/>
        </w:rPr>
        <w:t>Бийского</w:t>
      </w:r>
      <w:proofErr w:type="spellEnd"/>
      <w:r w:rsidRPr="00BA44A2">
        <w:rPr>
          <w:rStyle w:val="a3"/>
          <w:b w:val="0"/>
          <w:sz w:val="28"/>
          <w:szCs w:val="28"/>
        </w:rPr>
        <w:t xml:space="preserve"> района Алтайского края</w:t>
      </w:r>
      <w:r>
        <w:rPr>
          <w:rStyle w:val="a3"/>
          <w:b w:val="0"/>
          <w:sz w:val="28"/>
          <w:szCs w:val="28"/>
        </w:rPr>
        <w:t>:</w:t>
      </w:r>
    </w:p>
    <w:p w:rsidR="00234820" w:rsidRPr="00234820" w:rsidRDefault="00234820" w:rsidP="00234820">
      <w:pPr>
        <w:pStyle w:val="a6"/>
        <w:shd w:val="clear" w:color="auto" w:fill="FFFFFF"/>
        <w:tabs>
          <w:tab w:val="left" w:pos="797"/>
          <w:tab w:val="left" w:leader="underscore" w:pos="6461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второй абзац пункта 2 </w:t>
      </w:r>
      <w:proofErr w:type="gramStart"/>
      <w:r>
        <w:rPr>
          <w:sz w:val="28"/>
          <w:szCs w:val="28"/>
        </w:rPr>
        <w:t>статьи  12</w:t>
      </w:r>
      <w:proofErr w:type="gramEnd"/>
      <w:r w:rsidRPr="00234820">
        <w:rPr>
          <w:sz w:val="28"/>
          <w:szCs w:val="28"/>
        </w:rPr>
        <w:t xml:space="preserve"> изложить в следующей редакции: «Доходы проекта бюджета прогнозируются:</w:t>
      </w:r>
    </w:p>
    <w:p w:rsidR="00234820" w:rsidRPr="00234820" w:rsidRDefault="00234820" w:rsidP="00234820">
      <w:pPr>
        <w:pStyle w:val="a6"/>
        <w:shd w:val="clear" w:color="auto" w:fill="FFFFFF"/>
        <w:tabs>
          <w:tab w:val="left" w:pos="797"/>
          <w:tab w:val="left" w:leader="underscore" w:pos="6461"/>
        </w:tabs>
        <w:ind w:left="1069"/>
        <w:jc w:val="both"/>
        <w:rPr>
          <w:sz w:val="28"/>
          <w:szCs w:val="28"/>
        </w:rPr>
      </w:pPr>
      <w:r w:rsidRPr="00234820">
        <w:rPr>
          <w:sz w:val="28"/>
          <w:szCs w:val="28"/>
        </w:rPr>
        <w:t>1) на основе прогноза социально-экономического развития территории, действующего на день внесения проекта закона (решения) о бюджете в законодательный (представительный)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 органов муниципального образования, устанавливающих неналоговые доходы бюджетов бюджетной системы Российской Федерации.</w:t>
      </w:r>
    </w:p>
    <w:p w:rsidR="00234820" w:rsidRPr="00234820" w:rsidRDefault="00234820" w:rsidP="00234820">
      <w:pPr>
        <w:pStyle w:val="a6"/>
        <w:shd w:val="clear" w:color="auto" w:fill="FFFFFF"/>
        <w:tabs>
          <w:tab w:val="left" w:pos="797"/>
          <w:tab w:val="left" w:leader="underscore" w:pos="6461"/>
        </w:tabs>
        <w:ind w:left="1069"/>
        <w:jc w:val="both"/>
        <w:rPr>
          <w:sz w:val="28"/>
          <w:szCs w:val="28"/>
        </w:rPr>
      </w:pPr>
      <w:r w:rsidRPr="00234820">
        <w:rPr>
          <w:sz w:val="28"/>
          <w:szCs w:val="28"/>
        </w:rPr>
        <w:t>2) положения федеральных законов, законов субъектов Российской Федерации, муниципальных правовых актов представительных органов муниципальных образований, приводящих к изменению общего объема доходов соответствующего бюджета и принятых после внесения проекта закона (решения) о бюджете на рассмотрение в законодательный (представительный)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года».</w:t>
      </w:r>
    </w:p>
    <w:p w:rsidR="00234820" w:rsidRPr="00234820" w:rsidRDefault="00234820" w:rsidP="00234820">
      <w:pPr>
        <w:pStyle w:val="a6"/>
        <w:shd w:val="clear" w:color="auto" w:fill="FFFFFF"/>
        <w:tabs>
          <w:tab w:val="left" w:pos="797"/>
          <w:tab w:val="left" w:leader="underscore" w:pos="6461"/>
        </w:tabs>
        <w:ind w:left="1069"/>
        <w:jc w:val="both"/>
        <w:rPr>
          <w:sz w:val="28"/>
          <w:szCs w:val="28"/>
        </w:rPr>
      </w:pPr>
    </w:p>
    <w:p w:rsidR="0067206D" w:rsidRDefault="0067206D" w:rsidP="00234820">
      <w:pPr>
        <w:pStyle w:val="a6"/>
        <w:shd w:val="clear" w:color="auto" w:fill="FFFFFF"/>
        <w:tabs>
          <w:tab w:val="left" w:pos="797"/>
          <w:tab w:val="left" w:leader="underscore" w:pos="6461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3 статьи 12</w:t>
      </w:r>
      <w:r w:rsidR="00234820" w:rsidRPr="00234820">
        <w:rPr>
          <w:sz w:val="28"/>
          <w:szCs w:val="28"/>
        </w:rPr>
        <w:t xml:space="preserve"> изложить в следующей редакции: </w:t>
      </w:r>
    </w:p>
    <w:p w:rsidR="00234820" w:rsidRPr="00234820" w:rsidRDefault="00234820" w:rsidP="00234820">
      <w:pPr>
        <w:pStyle w:val="a6"/>
        <w:shd w:val="clear" w:color="auto" w:fill="FFFFFF"/>
        <w:tabs>
          <w:tab w:val="left" w:pos="797"/>
          <w:tab w:val="left" w:leader="underscore" w:pos="6461"/>
        </w:tabs>
        <w:ind w:left="1069"/>
        <w:jc w:val="both"/>
        <w:rPr>
          <w:sz w:val="28"/>
          <w:szCs w:val="28"/>
        </w:rPr>
      </w:pPr>
      <w:r w:rsidRPr="00234820">
        <w:rPr>
          <w:sz w:val="28"/>
          <w:szCs w:val="28"/>
        </w:rPr>
        <w:t xml:space="preserve">10.1. </w:t>
      </w:r>
      <w:r w:rsidR="0067206D">
        <w:rPr>
          <w:sz w:val="28"/>
          <w:szCs w:val="28"/>
        </w:rPr>
        <w:t>Для составления</w:t>
      </w:r>
      <w:r w:rsidRPr="00234820">
        <w:rPr>
          <w:sz w:val="28"/>
          <w:szCs w:val="28"/>
        </w:rPr>
        <w:t xml:space="preserve"> проекта бюджета </w:t>
      </w:r>
      <w:r w:rsidR="0067206D">
        <w:rPr>
          <w:sz w:val="28"/>
          <w:szCs w:val="28"/>
        </w:rPr>
        <w:t>необходимы сведения о</w:t>
      </w:r>
      <w:r w:rsidRPr="00234820">
        <w:rPr>
          <w:sz w:val="28"/>
          <w:szCs w:val="28"/>
        </w:rPr>
        <w:t>:</w:t>
      </w:r>
    </w:p>
    <w:p w:rsidR="00234820" w:rsidRPr="00234820" w:rsidRDefault="00234820" w:rsidP="00234820">
      <w:pPr>
        <w:pStyle w:val="a6"/>
        <w:shd w:val="clear" w:color="auto" w:fill="FFFFFF"/>
        <w:tabs>
          <w:tab w:val="left" w:pos="797"/>
          <w:tab w:val="left" w:leader="underscore" w:pos="6461"/>
        </w:tabs>
        <w:ind w:left="1069"/>
        <w:jc w:val="both"/>
        <w:rPr>
          <w:sz w:val="28"/>
          <w:szCs w:val="28"/>
        </w:rPr>
      </w:pPr>
      <w:r w:rsidRPr="00234820">
        <w:rPr>
          <w:sz w:val="28"/>
          <w:szCs w:val="28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34820" w:rsidRPr="00234820" w:rsidRDefault="00234820" w:rsidP="00234820">
      <w:pPr>
        <w:pStyle w:val="a6"/>
        <w:shd w:val="clear" w:color="auto" w:fill="FFFFFF"/>
        <w:tabs>
          <w:tab w:val="left" w:pos="797"/>
          <w:tab w:val="left" w:leader="underscore" w:pos="6461"/>
        </w:tabs>
        <w:ind w:left="1069"/>
        <w:jc w:val="both"/>
        <w:rPr>
          <w:sz w:val="28"/>
          <w:szCs w:val="28"/>
        </w:rPr>
      </w:pPr>
      <w:r w:rsidRPr="00234820">
        <w:rPr>
          <w:sz w:val="28"/>
          <w:szCs w:val="28"/>
        </w:rPr>
        <w:t>2) 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234820" w:rsidRPr="00234820" w:rsidRDefault="00234820" w:rsidP="00234820">
      <w:pPr>
        <w:pStyle w:val="a6"/>
        <w:shd w:val="clear" w:color="auto" w:fill="FFFFFF"/>
        <w:tabs>
          <w:tab w:val="left" w:pos="797"/>
          <w:tab w:val="left" w:leader="underscore" w:pos="6461"/>
        </w:tabs>
        <w:ind w:left="1069"/>
        <w:jc w:val="both"/>
        <w:rPr>
          <w:sz w:val="28"/>
          <w:szCs w:val="28"/>
        </w:rPr>
      </w:pPr>
      <w:r w:rsidRPr="00234820">
        <w:rPr>
          <w:sz w:val="28"/>
          <w:szCs w:val="28"/>
        </w:rPr>
        <w:t>3) прогнозе социально-экономического развития;</w:t>
      </w:r>
    </w:p>
    <w:p w:rsidR="00234820" w:rsidRPr="00234820" w:rsidRDefault="00234820" w:rsidP="00234820">
      <w:pPr>
        <w:pStyle w:val="a6"/>
        <w:shd w:val="clear" w:color="auto" w:fill="FFFFFF"/>
        <w:tabs>
          <w:tab w:val="left" w:pos="797"/>
          <w:tab w:val="left" w:leader="underscore" w:pos="6461"/>
        </w:tabs>
        <w:ind w:left="1069"/>
        <w:jc w:val="both"/>
        <w:rPr>
          <w:sz w:val="28"/>
          <w:szCs w:val="28"/>
        </w:rPr>
      </w:pPr>
      <w:r w:rsidRPr="00234820">
        <w:rPr>
          <w:sz w:val="28"/>
          <w:szCs w:val="28"/>
        </w:rPr>
        <w:t>4) бюджетном прогнозе (проекте бюджетного прогноза, проекте изменений бюджетного прогноза) на долгосрочный период;</w:t>
      </w:r>
    </w:p>
    <w:p w:rsidR="00234820" w:rsidRPr="00234820" w:rsidRDefault="00234820" w:rsidP="00234820">
      <w:pPr>
        <w:pStyle w:val="a6"/>
        <w:shd w:val="clear" w:color="auto" w:fill="FFFFFF"/>
        <w:tabs>
          <w:tab w:val="left" w:pos="797"/>
          <w:tab w:val="left" w:leader="underscore" w:pos="6461"/>
        </w:tabs>
        <w:ind w:left="1069"/>
        <w:jc w:val="both"/>
        <w:rPr>
          <w:sz w:val="28"/>
          <w:szCs w:val="28"/>
        </w:rPr>
      </w:pPr>
      <w:r w:rsidRPr="00234820">
        <w:rPr>
          <w:sz w:val="28"/>
          <w:szCs w:val="28"/>
        </w:rPr>
        <w:t>5) государственных (муниципальных) программах (проектах государственных (муниципальных) программ, проектах изменений указанных программ)»</w:t>
      </w:r>
    </w:p>
    <w:p w:rsidR="00234820" w:rsidRPr="00234820" w:rsidRDefault="00234820" w:rsidP="00234820">
      <w:pPr>
        <w:pStyle w:val="a6"/>
        <w:shd w:val="clear" w:color="auto" w:fill="FFFFFF"/>
        <w:tabs>
          <w:tab w:val="left" w:pos="797"/>
          <w:tab w:val="left" w:leader="underscore" w:pos="6461"/>
        </w:tabs>
        <w:ind w:left="1069"/>
        <w:jc w:val="both"/>
        <w:rPr>
          <w:sz w:val="28"/>
          <w:szCs w:val="28"/>
        </w:rPr>
      </w:pPr>
    </w:p>
    <w:p w:rsidR="00234820" w:rsidRDefault="0067206D" w:rsidP="00234820">
      <w:pPr>
        <w:pStyle w:val="a6"/>
        <w:shd w:val="clear" w:color="auto" w:fill="FFFFFF"/>
        <w:tabs>
          <w:tab w:val="left" w:pos="797"/>
          <w:tab w:val="left" w:leader="underscore" w:pos="6461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4820" w:rsidRPr="00234820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в абзац 2 статьи 21 раздела </w:t>
      </w:r>
      <w:r>
        <w:rPr>
          <w:sz w:val="28"/>
          <w:szCs w:val="28"/>
          <w:lang w:val="en-US"/>
        </w:rPr>
        <w:t>III</w:t>
      </w:r>
      <w:r w:rsidRPr="0067206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дополнить: «</w:t>
      </w:r>
      <w:r w:rsidR="00234820" w:rsidRPr="00234820">
        <w:rPr>
          <w:sz w:val="28"/>
          <w:szCs w:val="28"/>
        </w:rPr>
        <w:t>бюджетный прогноз (проект бюджетного прогноза, проект изменений бюджетного прогноза) муниципального образования на долгосрочный период (за исключением показателей финансового обеспечения государственных (муниципальных) программ)».</w:t>
      </w:r>
    </w:p>
    <w:p w:rsidR="00234820" w:rsidRPr="0067206D" w:rsidRDefault="00234820" w:rsidP="0067206D">
      <w:pPr>
        <w:shd w:val="clear" w:color="auto" w:fill="FFFFFF"/>
        <w:tabs>
          <w:tab w:val="left" w:pos="797"/>
          <w:tab w:val="left" w:leader="underscore" w:pos="6461"/>
        </w:tabs>
        <w:jc w:val="both"/>
        <w:rPr>
          <w:sz w:val="28"/>
          <w:szCs w:val="28"/>
        </w:rPr>
      </w:pPr>
    </w:p>
    <w:p w:rsidR="00B41F5E" w:rsidRPr="00BA44A2" w:rsidRDefault="00B41F5E" w:rsidP="00CB5057">
      <w:pPr>
        <w:pStyle w:val="a6"/>
        <w:numPr>
          <w:ilvl w:val="0"/>
          <w:numId w:val="3"/>
        </w:numPr>
        <w:shd w:val="clear" w:color="auto" w:fill="FFFFFF"/>
        <w:tabs>
          <w:tab w:val="left" w:pos="797"/>
          <w:tab w:val="left" w:leader="underscore" w:pos="6461"/>
        </w:tabs>
        <w:jc w:val="both"/>
        <w:rPr>
          <w:sz w:val="28"/>
          <w:szCs w:val="28"/>
        </w:rPr>
      </w:pPr>
      <w:r w:rsidRPr="00BA44A2">
        <w:rPr>
          <w:sz w:val="28"/>
          <w:szCs w:val="28"/>
        </w:rPr>
        <w:t>Обнародовать настоящее решение в установленном Уставом порядке.</w:t>
      </w:r>
    </w:p>
    <w:p w:rsidR="00B41F5E" w:rsidRPr="00BA44A2" w:rsidRDefault="00B41F5E" w:rsidP="00CB5057">
      <w:pPr>
        <w:pStyle w:val="a6"/>
        <w:numPr>
          <w:ilvl w:val="0"/>
          <w:numId w:val="3"/>
        </w:numPr>
        <w:shd w:val="clear" w:color="auto" w:fill="FFFFFF"/>
        <w:tabs>
          <w:tab w:val="left" w:pos="797"/>
          <w:tab w:val="left" w:leader="underscore" w:pos="6461"/>
        </w:tabs>
        <w:jc w:val="both"/>
        <w:rPr>
          <w:sz w:val="28"/>
          <w:szCs w:val="28"/>
        </w:rPr>
      </w:pPr>
      <w:r w:rsidRPr="00BA44A2">
        <w:rPr>
          <w:sz w:val="28"/>
          <w:szCs w:val="28"/>
        </w:rPr>
        <w:t>Контроль, за исполнением решения возложить на постоянную комиссию по вопросам планирования, бюджета, правопорядка и законности.</w:t>
      </w:r>
    </w:p>
    <w:p w:rsidR="00B41F5E" w:rsidRPr="00BA44A2" w:rsidRDefault="00B41F5E" w:rsidP="00CB5057">
      <w:pPr>
        <w:ind w:firstLine="709"/>
        <w:jc w:val="both"/>
        <w:rPr>
          <w:sz w:val="28"/>
          <w:szCs w:val="28"/>
        </w:rPr>
      </w:pPr>
    </w:p>
    <w:p w:rsidR="00B41F5E" w:rsidRDefault="00B41F5E" w:rsidP="00CB5057">
      <w:pPr>
        <w:ind w:firstLine="709"/>
        <w:jc w:val="both"/>
        <w:rPr>
          <w:sz w:val="28"/>
          <w:szCs w:val="28"/>
        </w:rPr>
      </w:pPr>
    </w:p>
    <w:p w:rsidR="00DC63B5" w:rsidRDefault="00DC63B5" w:rsidP="00CB5057">
      <w:pPr>
        <w:ind w:firstLine="709"/>
        <w:jc w:val="both"/>
        <w:rPr>
          <w:sz w:val="28"/>
          <w:szCs w:val="28"/>
        </w:rPr>
      </w:pPr>
    </w:p>
    <w:p w:rsidR="00DC63B5" w:rsidRPr="00BA44A2" w:rsidRDefault="00DC63B5" w:rsidP="00CB505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41F5E" w:rsidRPr="00BA44A2" w:rsidRDefault="00B41F5E" w:rsidP="00CB5057">
      <w:pPr>
        <w:ind w:firstLine="709"/>
        <w:jc w:val="both"/>
        <w:rPr>
          <w:sz w:val="28"/>
          <w:szCs w:val="28"/>
        </w:rPr>
      </w:pPr>
    </w:p>
    <w:p w:rsidR="00B41F5E" w:rsidRPr="00BA44A2" w:rsidRDefault="00B41F5E" w:rsidP="00CB5057">
      <w:pPr>
        <w:ind w:firstLine="709"/>
        <w:jc w:val="both"/>
        <w:rPr>
          <w:sz w:val="28"/>
          <w:szCs w:val="28"/>
        </w:rPr>
      </w:pPr>
      <w:r w:rsidRPr="00BA44A2">
        <w:rPr>
          <w:sz w:val="28"/>
          <w:szCs w:val="28"/>
        </w:rPr>
        <w:t>Глава сельсовета</w:t>
      </w:r>
      <w:r w:rsidRPr="00BA44A2">
        <w:rPr>
          <w:sz w:val="28"/>
          <w:szCs w:val="28"/>
        </w:rPr>
        <w:tab/>
      </w:r>
      <w:r w:rsidRPr="00BA44A2">
        <w:rPr>
          <w:sz w:val="28"/>
          <w:szCs w:val="28"/>
        </w:rPr>
        <w:tab/>
      </w:r>
      <w:r w:rsidRPr="00BA44A2">
        <w:rPr>
          <w:sz w:val="28"/>
          <w:szCs w:val="28"/>
        </w:rPr>
        <w:tab/>
      </w:r>
      <w:r w:rsidRPr="00BA44A2">
        <w:rPr>
          <w:sz w:val="28"/>
          <w:szCs w:val="28"/>
        </w:rPr>
        <w:tab/>
      </w:r>
      <w:r w:rsidRPr="00BA44A2">
        <w:rPr>
          <w:sz w:val="28"/>
          <w:szCs w:val="28"/>
        </w:rPr>
        <w:tab/>
      </w:r>
      <w:r w:rsidRPr="00BA44A2">
        <w:rPr>
          <w:sz w:val="28"/>
          <w:szCs w:val="28"/>
        </w:rPr>
        <w:tab/>
      </w:r>
      <w:r w:rsidRPr="00BA44A2">
        <w:rPr>
          <w:sz w:val="28"/>
          <w:szCs w:val="28"/>
        </w:rPr>
        <w:tab/>
      </w:r>
      <w:r w:rsidRPr="00BA44A2">
        <w:rPr>
          <w:sz w:val="28"/>
          <w:szCs w:val="28"/>
        </w:rPr>
        <w:tab/>
      </w:r>
      <w:r w:rsidR="0067206D">
        <w:rPr>
          <w:sz w:val="28"/>
          <w:szCs w:val="28"/>
        </w:rPr>
        <w:t>М.П. Кузнецов</w:t>
      </w:r>
      <w:r w:rsidRPr="00BA44A2">
        <w:rPr>
          <w:sz w:val="28"/>
          <w:szCs w:val="28"/>
        </w:rPr>
        <w:t xml:space="preserve"> </w:t>
      </w:r>
    </w:p>
    <w:p w:rsidR="00B41F5E" w:rsidRPr="00BA44A2" w:rsidRDefault="00B41F5E" w:rsidP="00CB5057">
      <w:pPr>
        <w:ind w:firstLine="709"/>
        <w:jc w:val="both"/>
        <w:rPr>
          <w:sz w:val="28"/>
          <w:szCs w:val="28"/>
        </w:rPr>
      </w:pPr>
    </w:p>
    <w:p w:rsidR="00B41F5E" w:rsidRPr="00CB5057" w:rsidRDefault="00B41F5E" w:rsidP="00CB5057">
      <w:pPr>
        <w:ind w:firstLine="709"/>
        <w:jc w:val="both"/>
        <w:rPr>
          <w:rFonts w:ascii="Arial" w:hAnsi="Arial"/>
        </w:rPr>
      </w:pPr>
    </w:p>
    <w:p w:rsidR="00B41F5E" w:rsidRPr="00CB5057" w:rsidRDefault="00B41F5E" w:rsidP="00CB5057">
      <w:pPr>
        <w:ind w:firstLine="709"/>
        <w:jc w:val="both"/>
        <w:rPr>
          <w:rFonts w:ascii="Arial" w:hAnsi="Arial"/>
        </w:rPr>
      </w:pPr>
    </w:p>
    <w:p w:rsidR="00BA44A2" w:rsidRDefault="00BA44A2" w:rsidP="00CB5057">
      <w:pPr>
        <w:ind w:left="4320" w:firstLine="709"/>
        <w:jc w:val="right"/>
        <w:rPr>
          <w:rFonts w:ascii="Arial" w:hAnsi="Arial"/>
        </w:rPr>
      </w:pPr>
    </w:p>
    <w:p w:rsidR="00BA44A2" w:rsidRDefault="00BA44A2" w:rsidP="00CB5057">
      <w:pPr>
        <w:ind w:left="4320" w:firstLine="709"/>
        <w:jc w:val="right"/>
        <w:rPr>
          <w:rFonts w:ascii="Arial" w:hAnsi="Arial"/>
        </w:rPr>
      </w:pPr>
    </w:p>
    <w:p w:rsidR="00BA44A2" w:rsidRDefault="00BA44A2" w:rsidP="00CB5057">
      <w:pPr>
        <w:ind w:left="4320" w:firstLine="709"/>
        <w:jc w:val="right"/>
        <w:rPr>
          <w:rFonts w:ascii="Arial" w:hAnsi="Arial"/>
        </w:rPr>
      </w:pPr>
    </w:p>
    <w:p w:rsidR="00BA44A2" w:rsidRDefault="00BA44A2" w:rsidP="00CB5057">
      <w:pPr>
        <w:ind w:left="4320" w:firstLine="709"/>
        <w:jc w:val="right"/>
        <w:rPr>
          <w:rFonts w:ascii="Arial" w:hAnsi="Arial"/>
        </w:rPr>
      </w:pPr>
    </w:p>
    <w:p w:rsidR="00BA44A2" w:rsidRDefault="00BA44A2" w:rsidP="00CB5057">
      <w:pPr>
        <w:ind w:left="4320" w:firstLine="709"/>
        <w:jc w:val="right"/>
        <w:rPr>
          <w:rFonts w:ascii="Arial" w:hAnsi="Arial"/>
        </w:rPr>
      </w:pPr>
    </w:p>
    <w:p w:rsidR="00BA44A2" w:rsidRDefault="00BA44A2" w:rsidP="00CB5057">
      <w:pPr>
        <w:ind w:left="4320" w:firstLine="709"/>
        <w:jc w:val="right"/>
        <w:rPr>
          <w:rFonts w:ascii="Arial" w:hAnsi="Arial"/>
        </w:rPr>
      </w:pPr>
    </w:p>
    <w:p w:rsidR="003800AC" w:rsidRPr="00CB5057" w:rsidRDefault="003800AC" w:rsidP="00CB5057">
      <w:pPr>
        <w:ind w:firstLine="709"/>
        <w:jc w:val="both"/>
        <w:rPr>
          <w:rFonts w:ascii="Arial" w:hAnsi="Arial"/>
        </w:rPr>
      </w:pPr>
    </w:p>
    <w:sectPr w:rsidR="003800AC" w:rsidRPr="00CB5057" w:rsidSect="00CB505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24DE1"/>
    <w:multiLevelType w:val="hybridMultilevel"/>
    <w:tmpl w:val="F69E99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7A792B"/>
    <w:multiLevelType w:val="hybridMultilevel"/>
    <w:tmpl w:val="88E2A7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BB3F5B"/>
    <w:multiLevelType w:val="hybridMultilevel"/>
    <w:tmpl w:val="3A809E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F5E"/>
    <w:rsid w:val="000010AB"/>
    <w:rsid w:val="000A39E9"/>
    <w:rsid w:val="000B59A8"/>
    <w:rsid w:val="000E35CB"/>
    <w:rsid w:val="001740D5"/>
    <w:rsid w:val="0019707B"/>
    <w:rsid w:val="00234820"/>
    <w:rsid w:val="002639AC"/>
    <w:rsid w:val="002977BC"/>
    <w:rsid w:val="002D50B3"/>
    <w:rsid w:val="003800AC"/>
    <w:rsid w:val="0067206D"/>
    <w:rsid w:val="007160BB"/>
    <w:rsid w:val="007B48CE"/>
    <w:rsid w:val="007E6D91"/>
    <w:rsid w:val="009C77C3"/>
    <w:rsid w:val="009F12EA"/>
    <w:rsid w:val="00B172FA"/>
    <w:rsid w:val="00B41F5E"/>
    <w:rsid w:val="00B46B6D"/>
    <w:rsid w:val="00BA44A2"/>
    <w:rsid w:val="00CB5057"/>
    <w:rsid w:val="00DC63B5"/>
    <w:rsid w:val="00E16891"/>
    <w:rsid w:val="00E777D3"/>
    <w:rsid w:val="00F1061C"/>
    <w:rsid w:val="00F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C8C3"/>
  <w15:docId w15:val="{1AD45201-97D0-49C1-86C7-9DFF123D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5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1F5E"/>
    <w:rPr>
      <w:b/>
      <w:bCs/>
    </w:rPr>
  </w:style>
  <w:style w:type="paragraph" w:styleId="a4">
    <w:name w:val="Body Text"/>
    <w:basedOn w:val="a"/>
    <w:link w:val="a5"/>
    <w:rsid w:val="00B41F5E"/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B41F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50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7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7D3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C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4</cp:revision>
  <cp:lastPrinted>2018-06-29T02:14:00Z</cp:lastPrinted>
  <dcterms:created xsi:type="dcterms:W3CDTF">2019-05-16T04:30:00Z</dcterms:created>
  <dcterms:modified xsi:type="dcterms:W3CDTF">2021-06-25T02:56:00Z</dcterms:modified>
</cp:coreProperties>
</file>